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99" w:rsidRPr="005D39A6" w:rsidRDefault="00205599" w:rsidP="00A0181B">
      <w:pPr>
        <w:pStyle w:val="Default"/>
        <w:spacing w:line="360" w:lineRule="auto"/>
        <w:jc w:val="center"/>
        <w:rPr>
          <w:b/>
          <w:sz w:val="28"/>
          <w:szCs w:val="28"/>
          <w:lang w:val="uk-UA"/>
        </w:rPr>
      </w:pPr>
      <w:r w:rsidRPr="005D39A6">
        <w:rPr>
          <w:b/>
          <w:sz w:val="28"/>
          <w:szCs w:val="28"/>
          <w:lang w:val="uk-UA"/>
        </w:rPr>
        <w:t>Модуль самостійної роботи</w:t>
      </w:r>
    </w:p>
    <w:p w:rsidR="00205599" w:rsidRPr="005D39A6" w:rsidRDefault="00205599" w:rsidP="00A0181B">
      <w:pPr>
        <w:pStyle w:val="Default"/>
        <w:spacing w:line="360" w:lineRule="auto"/>
        <w:rPr>
          <w:sz w:val="28"/>
          <w:szCs w:val="28"/>
          <w:lang w:val="uk-UA"/>
        </w:rPr>
      </w:pPr>
    </w:p>
    <w:p w:rsidR="00127CA3" w:rsidRPr="00532630" w:rsidRDefault="00127CA3" w:rsidP="00127CA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Тема 1: </w:t>
      </w:r>
      <w:r w:rsidRPr="0053263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Різновиди мережевої лірики</w:t>
      </w:r>
    </w:p>
    <w:p w:rsidR="00127CA3" w:rsidRPr="00532630" w:rsidRDefault="00127CA3" w:rsidP="00582B7E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r w:rsidRPr="00532630">
        <w:rPr>
          <w:b/>
          <w:sz w:val="28"/>
          <w:szCs w:val="28"/>
          <w:lang w:val="uk-UA"/>
        </w:rPr>
        <w:t>План</w:t>
      </w:r>
    </w:p>
    <w:p w:rsidR="00127CA3" w:rsidRPr="00532630" w:rsidRDefault="00127CA3" w:rsidP="00582B7E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sz w:val="28"/>
          <w:szCs w:val="28"/>
          <w:lang w:val="uk-UA"/>
        </w:rPr>
      </w:pPr>
      <w:proofErr w:type="spellStart"/>
      <w:r w:rsidRPr="00532630">
        <w:rPr>
          <w:sz w:val="28"/>
          <w:szCs w:val="28"/>
          <w:lang w:val="uk-UA"/>
        </w:rPr>
        <w:t>Постструктуралістська</w:t>
      </w:r>
      <w:proofErr w:type="spellEnd"/>
      <w:r w:rsidRPr="00532630">
        <w:rPr>
          <w:sz w:val="28"/>
          <w:szCs w:val="28"/>
          <w:lang w:val="uk-UA"/>
        </w:rPr>
        <w:t xml:space="preserve"> концепція тексту у трактуванні мережевої лірики.</w:t>
      </w:r>
    </w:p>
    <w:p w:rsidR="00127CA3" w:rsidRPr="00532630" w:rsidRDefault="00127CA3" w:rsidP="00582B7E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sz w:val="28"/>
          <w:szCs w:val="28"/>
          <w:lang w:val="uk-UA"/>
        </w:rPr>
      </w:pPr>
      <w:proofErr w:type="spellStart"/>
      <w:r w:rsidRPr="00532630">
        <w:rPr>
          <w:sz w:val="28"/>
          <w:szCs w:val="28"/>
          <w:lang w:val="uk-UA"/>
        </w:rPr>
        <w:t>Фотопоезія</w:t>
      </w:r>
      <w:proofErr w:type="spellEnd"/>
      <w:r w:rsidRPr="00532630">
        <w:rPr>
          <w:sz w:val="28"/>
          <w:szCs w:val="28"/>
          <w:lang w:val="uk-UA"/>
        </w:rPr>
        <w:t xml:space="preserve"> як жанр віртуальної літератури.</w:t>
      </w:r>
    </w:p>
    <w:p w:rsidR="00127CA3" w:rsidRPr="00532630" w:rsidRDefault="00127CA3" w:rsidP="00582B7E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sz w:val="28"/>
          <w:szCs w:val="28"/>
          <w:lang w:val="uk-UA"/>
        </w:rPr>
      </w:pPr>
      <w:r w:rsidRPr="00532630">
        <w:rPr>
          <w:sz w:val="28"/>
          <w:szCs w:val="28"/>
          <w:lang w:val="uk-UA"/>
        </w:rPr>
        <w:t xml:space="preserve">Особливості поетичного </w:t>
      </w:r>
      <w:proofErr w:type="spellStart"/>
      <w:r w:rsidRPr="00532630">
        <w:rPr>
          <w:sz w:val="28"/>
          <w:szCs w:val="28"/>
          <w:lang w:val="uk-UA"/>
        </w:rPr>
        <w:t>фанфікшину</w:t>
      </w:r>
      <w:proofErr w:type="spellEnd"/>
      <w:r w:rsidRPr="00532630">
        <w:rPr>
          <w:sz w:val="28"/>
          <w:szCs w:val="28"/>
          <w:lang w:val="uk-UA"/>
        </w:rPr>
        <w:t>.</w:t>
      </w:r>
    </w:p>
    <w:p w:rsidR="00127CA3" w:rsidRPr="00532630" w:rsidRDefault="00127CA3" w:rsidP="00582B7E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sz w:val="28"/>
          <w:szCs w:val="28"/>
          <w:lang w:val="uk-UA"/>
        </w:rPr>
      </w:pPr>
      <w:proofErr w:type="spellStart"/>
      <w:r w:rsidRPr="00532630">
        <w:rPr>
          <w:sz w:val="28"/>
          <w:szCs w:val="28"/>
          <w:lang w:val="uk-UA"/>
        </w:rPr>
        <w:t>Сонгфікшн</w:t>
      </w:r>
      <w:proofErr w:type="spellEnd"/>
      <w:r w:rsidRPr="00532630">
        <w:rPr>
          <w:sz w:val="28"/>
          <w:szCs w:val="28"/>
          <w:lang w:val="uk-UA"/>
        </w:rPr>
        <w:t xml:space="preserve"> як різновид мережевої поезії.</w:t>
      </w:r>
    </w:p>
    <w:p w:rsidR="00582B7E" w:rsidRDefault="00127CA3" w:rsidP="00582B7E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sz w:val="28"/>
          <w:szCs w:val="28"/>
          <w:lang w:val="uk-UA"/>
        </w:rPr>
      </w:pPr>
      <w:r w:rsidRPr="00532630">
        <w:rPr>
          <w:sz w:val="28"/>
          <w:szCs w:val="28"/>
          <w:lang w:val="uk-UA"/>
        </w:rPr>
        <w:t xml:space="preserve">Поетичні ігри в </w:t>
      </w:r>
      <w:proofErr w:type="spellStart"/>
      <w:r w:rsidRPr="00532630">
        <w:rPr>
          <w:sz w:val="28"/>
          <w:szCs w:val="28"/>
          <w:lang w:val="uk-UA"/>
        </w:rPr>
        <w:t>інтернет-мережі</w:t>
      </w:r>
      <w:proofErr w:type="spellEnd"/>
      <w:r w:rsidRPr="00532630">
        <w:rPr>
          <w:sz w:val="28"/>
          <w:szCs w:val="28"/>
          <w:lang w:val="uk-UA"/>
        </w:rPr>
        <w:t>.</w:t>
      </w:r>
    </w:p>
    <w:p w:rsidR="00582B7E" w:rsidRDefault="00582B7E" w:rsidP="00582B7E">
      <w:pPr>
        <w:pStyle w:val="Default"/>
        <w:spacing w:line="276" w:lineRule="auto"/>
        <w:ind w:left="66"/>
        <w:jc w:val="both"/>
        <w:rPr>
          <w:sz w:val="28"/>
          <w:szCs w:val="28"/>
          <w:lang w:val="uk-UA"/>
        </w:rPr>
      </w:pPr>
    </w:p>
    <w:p w:rsidR="00582B7E" w:rsidRPr="00582B7E" w:rsidRDefault="00582B7E" w:rsidP="00582B7E">
      <w:pPr>
        <w:pStyle w:val="Default"/>
        <w:spacing w:line="276" w:lineRule="auto"/>
        <w:ind w:left="66"/>
        <w:jc w:val="both"/>
        <w:rPr>
          <w:sz w:val="28"/>
          <w:szCs w:val="28"/>
          <w:lang w:val="uk-UA"/>
        </w:rPr>
      </w:pPr>
      <w:r w:rsidRPr="00582B7E">
        <w:rPr>
          <w:b/>
          <w:sz w:val="28"/>
          <w:szCs w:val="28"/>
          <w:lang w:val="uk-UA"/>
        </w:rPr>
        <w:t>Завдання:</w:t>
      </w:r>
      <w:r w:rsidRPr="00582B7E">
        <w:rPr>
          <w:sz w:val="28"/>
          <w:szCs w:val="28"/>
          <w:lang w:val="uk-UA"/>
        </w:rPr>
        <w:t xml:space="preserve"> 1) проаналізувати поезію українських письменників на сторінках соціальних мереж </w:t>
      </w:r>
      <w:proofErr w:type="spellStart"/>
      <w:r w:rsidRPr="00582B7E">
        <w:rPr>
          <w:sz w:val="28"/>
          <w:szCs w:val="28"/>
          <w:lang w:val="uk-UA"/>
        </w:rPr>
        <w:t>Facebook</w:t>
      </w:r>
      <w:proofErr w:type="spellEnd"/>
      <w:r w:rsidRPr="00582B7E">
        <w:rPr>
          <w:sz w:val="28"/>
          <w:szCs w:val="28"/>
          <w:lang w:val="uk-UA"/>
        </w:rPr>
        <w:t xml:space="preserve"> та </w:t>
      </w:r>
      <w:proofErr w:type="spellStart"/>
      <w:r w:rsidRPr="00582B7E">
        <w:rPr>
          <w:sz w:val="28"/>
          <w:szCs w:val="28"/>
          <w:lang w:val="uk-UA"/>
        </w:rPr>
        <w:t>Instagram</w:t>
      </w:r>
      <w:proofErr w:type="spellEnd"/>
      <w:r w:rsidRPr="00582B7E">
        <w:rPr>
          <w:sz w:val="28"/>
          <w:szCs w:val="28"/>
          <w:lang w:val="uk-UA"/>
        </w:rPr>
        <w:t>;</w:t>
      </w:r>
    </w:p>
    <w:p w:rsidR="00127CA3" w:rsidRDefault="00582B7E" w:rsidP="00582B7E">
      <w:pPr>
        <w:pStyle w:val="Default"/>
        <w:spacing w:line="276" w:lineRule="auto"/>
        <w:rPr>
          <w:sz w:val="28"/>
          <w:szCs w:val="28"/>
          <w:lang w:val="uk-UA"/>
        </w:rPr>
      </w:pPr>
      <w:r w:rsidRPr="00582B7E">
        <w:rPr>
          <w:sz w:val="28"/>
          <w:szCs w:val="28"/>
          <w:lang w:val="uk-UA"/>
        </w:rPr>
        <w:t xml:space="preserve">2) підготувати презентації про </w:t>
      </w:r>
      <w:proofErr w:type="spellStart"/>
      <w:r w:rsidRPr="00582B7E">
        <w:rPr>
          <w:sz w:val="28"/>
          <w:szCs w:val="28"/>
          <w:lang w:val="uk-UA"/>
        </w:rPr>
        <w:t>фотопоезію</w:t>
      </w:r>
      <w:proofErr w:type="spellEnd"/>
      <w:r w:rsidRPr="00582B7E">
        <w:rPr>
          <w:sz w:val="28"/>
          <w:szCs w:val="28"/>
          <w:lang w:val="uk-UA"/>
        </w:rPr>
        <w:t xml:space="preserve">, поетичний </w:t>
      </w:r>
      <w:proofErr w:type="spellStart"/>
      <w:r w:rsidRPr="00582B7E">
        <w:rPr>
          <w:sz w:val="28"/>
          <w:szCs w:val="28"/>
          <w:lang w:val="uk-UA"/>
        </w:rPr>
        <w:t>фанфікшн</w:t>
      </w:r>
      <w:proofErr w:type="spellEnd"/>
      <w:r w:rsidRPr="00582B7E">
        <w:rPr>
          <w:sz w:val="28"/>
          <w:szCs w:val="28"/>
          <w:lang w:val="uk-UA"/>
        </w:rPr>
        <w:t xml:space="preserve"> та </w:t>
      </w:r>
      <w:proofErr w:type="spellStart"/>
      <w:r w:rsidRPr="00582B7E">
        <w:rPr>
          <w:sz w:val="28"/>
          <w:szCs w:val="28"/>
          <w:lang w:val="uk-UA"/>
        </w:rPr>
        <w:t>сонгфікшн</w:t>
      </w:r>
      <w:proofErr w:type="spellEnd"/>
      <w:r w:rsidRPr="00582B7E">
        <w:rPr>
          <w:sz w:val="28"/>
          <w:szCs w:val="28"/>
          <w:lang w:val="uk-UA"/>
        </w:rPr>
        <w:t xml:space="preserve"> (на вибір студента).</w:t>
      </w:r>
    </w:p>
    <w:p w:rsidR="00582B7E" w:rsidRPr="00582B7E" w:rsidRDefault="00582B7E" w:rsidP="00582B7E">
      <w:pPr>
        <w:pStyle w:val="Default"/>
        <w:rPr>
          <w:sz w:val="28"/>
          <w:szCs w:val="28"/>
          <w:lang w:val="uk-UA"/>
        </w:rPr>
      </w:pPr>
    </w:p>
    <w:p w:rsidR="00127CA3" w:rsidRPr="00532630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532630">
        <w:rPr>
          <w:b/>
          <w:sz w:val="28"/>
          <w:szCs w:val="28"/>
          <w:lang w:val="uk-UA"/>
        </w:rPr>
        <w:t>Література:</w:t>
      </w:r>
    </w:p>
    <w:p w:rsidR="00127CA3" w:rsidRPr="00532630" w:rsidRDefault="00127CA3" w:rsidP="00127CA3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Белла М.В. Соціально-комунікаційні особливості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гіпертексту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> : дис. … канд. наук із соц. комунікацій: спеціальність 27.00.01 «Теорія та історія соціальних комунікацій (соціальні комунікації)». Рівне, 2018. 182 с.</w:t>
      </w:r>
    </w:p>
    <w:p w:rsidR="00127CA3" w:rsidRPr="00532630" w:rsidRDefault="00127CA3" w:rsidP="00127CA3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Бехта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 І., Доскоч І. Специфіка репрезентації художнього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наративу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 в структурі електронної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630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Дрогобицького державного педагогічного університету імені Івана Франка</w:t>
      </w: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. Серія «Філологічні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Мовознавство». 2016. № 5 (1). </w:t>
      </w: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С. 24-26. </w:t>
      </w:r>
      <w:r w:rsidRPr="00532630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Режим 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URL </w:t>
      </w:r>
      <w:r w:rsidRPr="00532630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:</w:t>
      </w:r>
      <w:r w:rsidRPr="00127CA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5" w:history="1">
        <w:r w:rsidRPr="00532630">
          <w:rPr>
            <w:rStyle w:val="a5"/>
            <w:rFonts w:ascii="Times New Roman" w:hAnsi="Times New Roman" w:cs="Times New Roman"/>
            <w:sz w:val="28"/>
            <w:szCs w:val="28"/>
          </w:rPr>
          <w:t>http://nbuv.gov.ua/UJRN/nvddpufm_2016_5%281%29__7</w:t>
        </w:r>
      </w:hyperlink>
      <w:r w:rsidRPr="005326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7CA3" w:rsidRPr="00532630" w:rsidRDefault="00127CA3" w:rsidP="00127CA3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Дрофань Л. Література поза літературою. </w:t>
      </w:r>
      <w:r w:rsidRPr="005326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МІСТ : </w:t>
      </w:r>
      <w:r w:rsidRPr="0053263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мистецтво, історія, сучасність, теорія</w:t>
      </w:r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: зб. наук. праць з мистецтвознавства і культурології / Ін-т проблем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сучас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мистец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НАМ України ;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 :В.Д. Сидоренко (голова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.), О.О. 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Роготченко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(гол. ред.), О.А. 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Пучков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(заст. гол. ред.) та ін. Київ : Фенікс, 2013 Випуск 9. С. 37-45.</w:t>
      </w:r>
    </w:p>
    <w:p w:rsidR="00127CA3" w:rsidRPr="00532630" w:rsidRDefault="00127CA3" w:rsidP="00127CA3">
      <w:pPr>
        <w:pStyle w:val="Default"/>
        <w:numPr>
          <w:ilvl w:val="0"/>
          <w:numId w:val="45"/>
        </w:numPr>
        <w:ind w:left="426"/>
        <w:jc w:val="both"/>
        <w:rPr>
          <w:sz w:val="28"/>
          <w:szCs w:val="28"/>
          <w:lang w:val="uk-UA"/>
        </w:rPr>
      </w:pPr>
      <w:r w:rsidRPr="00532630"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532630" w:rsidRDefault="00127CA3" w:rsidP="00127CA3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Захарченко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 А. Виникнення та розвиток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медіамистецтв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масової комунікації : дис. на здобуття наук. ступеня канд. із соціальних комунікацій : спец. 27.00.01 «Теорія та історія соціальних комунікацій». Київ, 2008. 235 с.</w:t>
      </w:r>
    </w:p>
    <w:p w:rsidR="00127CA3" w:rsidRPr="00532630" w:rsidRDefault="00127CA3" w:rsidP="00127CA3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Починок Ю. Українська експериментальна поезія кінця ХХ – початку ХХІ століття : текст, контекст,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інтертекст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> : автореф. дис. …канд. філол. наук : спеціальність 10.01.06 «Теорія літератури». Львів, 2015. 20 с.</w:t>
      </w:r>
    </w:p>
    <w:p w:rsidR="00127CA3" w:rsidRPr="00532630" w:rsidRDefault="00127CA3" w:rsidP="00127CA3">
      <w:pPr>
        <w:pStyle w:val="Default"/>
        <w:jc w:val="both"/>
        <w:rPr>
          <w:sz w:val="28"/>
          <w:szCs w:val="28"/>
          <w:lang w:val="uk-UA"/>
        </w:rPr>
      </w:pPr>
    </w:p>
    <w:p w:rsidR="00127CA3" w:rsidRPr="00532630" w:rsidRDefault="00127CA3" w:rsidP="00127C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7CA3" w:rsidRPr="00532630" w:rsidRDefault="00127CA3" w:rsidP="00127CA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Тема 2: </w:t>
      </w:r>
      <w:r w:rsidRPr="0053263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Фанфікшн як феномен сучасної літератури</w:t>
      </w:r>
    </w:p>
    <w:p w:rsidR="00127CA3" w:rsidRPr="00532630" w:rsidRDefault="00127CA3" w:rsidP="00127CA3">
      <w:pPr>
        <w:pStyle w:val="Default"/>
        <w:spacing w:line="360" w:lineRule="auto"/>
        <w:jc w:val="center"/>
        <w:rPr>
          <w:b/>
          <w:sz w:val="28"/>
          <w:szCs w:val="28"/>
          <w:lang w:val="uk-UA"/>
        </w:rPr>
      </w:pPr>
      <w:r w:rsidRPr="00532630">
        <w:rPr>
          <w:b/>
          <w:sz w:val="28"/>
          <w:szCs w:val="28"/>
          <w:lang w:val="uk-UA"/>
        </w:rPr>
        <w:t>План</w:t>
      </w:r>
    </w:p>
    <w:p w:rsidR="00127CA3" w:rsidRPr="00532630" w:rsidRDefault="00127CA3" w:rsidP="00127CA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proofErr w:type="spellStart"/>
      <w:r w:rsidRPr="00532630">
        <w:rPr>
          <w:sz w:val="28"/>
          <w:szCs w:val="28"/>
          <w:lang w:val="uk-UA"/>
        </w:rPr>
        <w:t>Фанфікшн</w:t>
      </w:r>
      <w:proofErr w:type="spellEnd"/>
      <w:r w:rsidRPr="00532630">
        <w:rPr>
          <w:sz w:val="28"/>
          <w:szCs w:val="28"/>
          <w:lang w:val="uk-UA"/>
        </w:rPr>
        <w:t xml:space="preserve"> як предмет наукового дослідження.</w:t>
      </w:r>
    </w:p>
    <w:p w:rsidR="00127CA3" w:rsidRPr="00532630" w:rsidRDefault="00127CA3" w:rsidP="00127CA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532630">
        <w:rPr>
          <w:sz w:val="28"/>
          <w:szCs w:val="28"/>
          <w:lang w:val="uk-UA"/>
        </w:rPr>
        <w:t xml:space="preserve">Жанрові різновиди </w:t>
      </w:r>
      <w:proofErr w:type="spellStart"/>
      <w:r w:rsidRPr="00532630">
        <w:rPr>
          <w:sz w:val="28"/>
          <w:szCs w:val="28"/>
          <w:lang w:val="uk-UA"/>
        </w:rPr>
        <w:t>фанфікшна</w:t>
      </w:r>
      <w:proofErr w:type="spellEnd"/>
      <w:r w:rsidRPr="00532630">
        <w:rPr>
          <w:sz w:val="28"/>
          <w:szCs w:val="28"/>
          <w:lang w:val="uk-UA"/>
        </w:rPr>
        <w:t>.</w:t>
      </w:r>
    </w:p>
    <w:p w:rsidR="00127CA3" w:rsidRPr="00532630" w:rsidRDefault="00127CA3" w:rsidP="00127CA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532630">
        <w:rPr>
          <w:sz w:val="28"/>
          <w:szCs w:val="28"/>
          <w:lang w:val="uk-UA"/>
        </w:rPr>
        <w:t xml:space="preserve">Специфіка </w:t>
      </w:r>
      <w:proofErr w:type="spellStart"/>
      <w:r w:rsidRPr="00532630">
        <w:rPr>
          <w:sz w:val="28"/>
          <w:szCs w:val="28"/>
          <w:lang w:val="uk-UA"/>
        </w:rPr>
        <w:t>текстопородження</w:t>
      </w:r>
      <w:proofErr w:type="spellEnd"/>
      <w:r w:rsidRPr="00532630">
        <w:rPr>
          <w:sz w:val="28"/>
          <w:szCs w:val="28"/>
          <w:lang w:val="uk-UA"/>
        </w:rPr>
        <w:t xml:space="preserve"> у </w:t>
      </w:r>
      <w:proofErr w:type="spellStart"/>
      <w:r w:rsidRPr="00532630">
        <w:rPr>
          <w:sz w:val="28"/>
          <w:szCs w:val="28"/>
          <w:lang w:val="uk-UA"/>
        </w:rPr>
        <w:t>фанфікшині</w:t>
      </w:r>
      <w:proofErr w:type="spellEnd"/>
      <w:r w:rsidRPr="00532630">
        <w:rPr>
          <w:sz w:val="28"/>
          <w:szCs w:val="28"/>
          <w:lang w:val="uk-UA"/>
        </w:rPr>
        <w:t>.</w:t>
      </w:r>
    </w:p>
    <w:p w:rsidR="00127CA3" w:rsidRPr="00532630" w:rsidRDefault="00127CA3" w:rsidP="00127CA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532630">
        <w:rPr>
          <w:sz w:val="28"/>
          <w:szCs w:val="28"/>
          <w:lang w:val="uk-UA"/>
        </w:rPr>
        <w:t xml:space="preserve">Аналіз </w:t>
      </w:r>
      <w:proofErr w:type="spellStart"/>
      <w:r w:rsidRPr="00532630">
        <w:rPr>
          <w:sz w:val="28"/>
          <w:szCs w:val="28"/>
          <w:lang w:val="uk-UA"/>
        </w:rPr>
        <w:t>фанфіків</w:t>
      </w:r>
      <w:proofErr w:type="spellEnd"/>
      <w:r w:rsidRPr="00532630">
        <w:rPr>
          <w:sz w:val="28"/>
          <w:szCs w:val="28"/>
          <w:lang w:val="uk-UA"/>
        </w:rPr>
        <w:t>, створених на основі твору Дж. </w:t>
      </w:r>
      <w:proofErr w:type="spellStart"/>
      <w:r w:rsidRPr="00532630">
        <w:rPr>
          <w:sz w:val="28"/>
          <w:szCs w:val="28"/>
          <w:lang w:val="uk-UA"/>
        </w:rPr>
        <w:t>Роулінг</w:t>
      </w:r>
      <w:proofErr w:type="spellEnd"/>
      <w:r w:rsidRPr="00532630">
        <w:rPr>
          <w:sz w:val="28"/>
          <w:szCs w:val="28"/>
          <w:lang w:val="uk-UA"/>
        </w:rPr>
        <w:t xml:space="preserve"> «Гаррі </w:t>
      </w:r>
      <w:proofErr w:type="spellStart"/>
      <w:r w:rsidRPr="00532630">
        <w:rPr>
          <w:sz w:val="28"/>
          <w:szCs w:val="28"/>
          <w:lang w:val="uk-UA"/>
        </w:rPr>
        <w:t>Поттер</w:t>
      </w:r>
      <w:proofErr w:type="spellEnd"/>
      <w:r w:rsidRPr="00532630">
        <w:rPr>
          <w:sz w:val="28"/>
          <w:szCs w:val="28"/>
          <w:lang w:val="uk-UA"/>
        </w:rPr>
        <w:t>».</w:t>
      </w:r>
    </w:p>
    <w:p w:rsidR="00582B7E" w:rsidRDefault="00582B7E" w:rsidP="00127CA3">
      <w:pPr>
        <w:pStyle w:val="Default"/>
        <w:spacing w:line="360" w:lineRule="auto"/>
        <w:rPr>
          <w:b/>
          <w:sz w:val="28"/>
          <w:szCs w:val="28"/>
          <w:lang w:val="uk-UA"/>
        </w:rPr>
      </w:pPr>
    </w:p>
    <w:p w:rsidR="00127CA3" w:rsidRPr="00582B7E" w:rsidRDefault="00582B7E" w:rsidP="00127CA3">
      <w:pPr>
        <w:pStyle w:val="Default"/>
        <w:spacing w:line="360" w:lineRule="auto"/>
        <w:rPr>
          <w:sz w:val="28"/>
          <w:szCs w:val="28"/>
          <w:lang w:val="uk-UA"/>
        </w:rPr>
      </w:pPr>
      <w:r w:rsidRPr="00582B7E">
        <w:rPr>
          <w:b/>
          <w:sz w:val="28"/>
          <w:szCs w:val="28"/>
          <w:lang w:val="uk-UA"/>
        </w:rPr>
        <w:t>Завдання:</w:t>
      </w:r>
      <w:r w:rsidRPr="00582B7E">
        <w:rPr>
          <w:sz w:val="28"/>
          <w:szCs w:val="28"/>
          <w:lang w:val="uk-UA"/>
        </w:rPr>
        <w:t xml:space="preserve"> 1) підготувати презентацію про один </w:t>
      </w:r>
      <w:proofErr w:type="spellStart"/>
      <w:r w:rsidRPr="00582B7E">
        <w:rPr>
          <w:sz w:val="28"/>
          <w:szCs w:val="28"/>
          <w:lang w:val="uk-UA"/>
        </w:rPr>
        <w:t>фанфік</w:t>
      </w:r>
      <w:proofErr w:type="spellEnd"/>
      <w:r w:rsidRPr="00582B7E">
        <w:rPr>
          <w:sz w:val="28"/>
          <w:szCs w:val="28"/>
          <w:lang w:val="uk-UA"/>
        </w:rPr>
        <w:t xml:space="preserve"> (на вибір студента).</w:t>
      </w:r>
    </w:p>
    <w:p w:rsidR="00582B7E" w:rsidRDefault="00582B7E" w:rsidP="00127CA3">
      <w:pPr>
        <w:pStyle w:val="Default"/>
        <w:jc w:val="center"/>
        <w:rPr>
          <w:b/>
          <w:sz w:val="28"/>
          <w:szCs w:val="28"/>
          <w:lang w:val="uk-UA"/>
        </w:rPr>
      </w:pPr>
    </w:p>
    <w:p w:rsidR="00127CA3" w:rsidRPr="00532630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532630">
        <w:rPr>
          <w:b/>
          <w:sz w:val="28"/>
          <w:szCs w:val="28"/>
          <w:lang w:val="uk-UA"/>
        </w:rPr>
        <w:t>Література:</w:t>
      </w:r>
    </w:p>
    <w:p w:rsidR="00127CA3" w:rsidRPr="00532630" w:rsidRDefault="00127CA3" w:rsidP="00127C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Белла М.В. Соціально-комунікаційні особливості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гіпертексту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> : дис. … канд. наук із соц. комунікацій: спеціальність 27.00.01 «Теорія та історія соціальних комунікацій (соціальні комунікації)». Рівне, 2018. 182 с.</w:t>
      </w:r>
    </w:p>
    <w:p w:rsidR="00127CA3" w:rsidRPr="00532630" w:rsidRDefault="00127CA3" w:rsidP="00127C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Бехта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 І., Доскоч І. Специфіка репрезентації художнього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наративу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 в структурі електронної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630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Дрогобицького державного педагогічного університету імені Івана Франка</w:t>
      </w: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. Серія «Філологічні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Мовознавство». 2016. № 5 (1). </w:t>
      </w: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С. 24-26. </w:t>
      </w:r>
      <w:r w:rsidRPr="00532630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Режим 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URL </w:t>
      </w:r>
      <w:r w:rsidRPr="00532630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:</w:t>
      </w:r>
      <w:r w:rsidRPr="0053263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6" w:history="1">
        <w:r w:rsidRPr="00532630">
          <w:rPr>
            <w:rStyle w:val="a5"/>
            <w:rFonts w:ascii="Times New Roman" w:hAnsi="Times New Roman" w:cs="Times New Roman"/>
            <w:sz w:val="28"/>
            <w:szCs w:val="28"/>
          </w:rPr>
          <w:t>http://nbuv.gov.ua/UJRN/nvddpufm_2016_5%281%29__7</w:t>
        </w:r>
      </w:hyperlink>
      <w:r w:rsidRPr="005326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7CA3" w:rsidRPr="00532630" w:rsidRDefault="00127CA3" w:rsidP="00127C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t>Дрофань Л. Література поза літературою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326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МІСТ : </w:t>
      </w:r>
      <w:r w:rsidRPr="0053263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мистецтво, історія, сучасність, теорія : </w:t>
      </w:r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зб. наук. праць з мистецтвознавства і культурології / Ін-т проблем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сучас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мистец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НАМ України ;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 :В.Д. Сидоренко (голова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.), О.О. 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Роготченко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(гол. ред.), О.А. </w:t>
      </w:r>
      <w:proofErr w:type="spellStart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Пучков</w:t>
      </w:r>
      <w:proofErr w:type="spellEnd"/>
      <w:r w:rsidRPr="00532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(заст. гол. ред.) та ін. Київ : Фенікс, 2013 Випуск 9. С. 37-45.</w:t>
      </w:r>
    </w:p>
    <w:p w:rsidR="00127CA3" w:rsidRPr="00532630" w:rsidRDefault="00127CA3" w:rsidP="00127CA3">
      <w:pPr>
        <w:pStyle w:val="Default"/>
        <w:numPr>
          <w:ilvl w:val="0"/>
          <w:numId w:val="6"/>
        </w:numPr>
        <w:ind w:left="426"/>
        <w:jc w:val="both"/>
        <w:rPr>
          <w:sz w:val="28"/>
          <w:szCs w:val="28"/>
          <w:lang w:val="uk-UA"/>
        </w:rPr>
      </w:pPr>
      <w:r w:rsidRPr="00532630"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532630" w:rsidRDefault="00127CA3" w:rsidP="00127C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Захарченко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 А. Виникнення та розвиток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медіамистецтв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масової комунікації : дис. на здобуття наук. ступеня канд. із соціальних комунікацій : спец. 27.00.01 «Теорія та історія соціальних комунікацій». Київ, 2008. 235 с.</w:t>
      </w:r>
    </w:p>
    <w:p w:rsidR="00127CA3" w:rsidRPr="00532630" w:rsidRDefault="00127CA3" w:rsidP="00127C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t xml:space="preserve">Починок Ю. Українська експериментальна поезія кінця ХХ – початку ХХІ століття : текст, контекст, </w:t>
      </w:r>
      <w:proofErr w:type="spellStart"/>
      <w:r w:rsidRPr="00532630">
        <w:rPr>
          <w:rFonts w:ascii="Times New Roman" w:hAnsi="Times New Roman" w:cs="Times New Roman"/>
          <w:sz w:val="28"/>
          <w:szCs w:val="28"/>
          <w:lang w:val="uk-UA"/>
        </w:rPr>
        <w:t>інтертекст</w:t>
      </w:r>
      <w:proofErr w:type="spellEnd"/>
      <w:r w:rsidRPr="00532630">
        <w:rPr>
          <w:rFonts w:ascii="Times New Roman" w:hAnsi="Times New Roman" w:cs="Times New Roman"/>
          <w:sz w:val="28"/>
          <w:szCs w:val="28"/>
          <w:lang w:val="uk-UA"/>
        </w:rPr>
        <w:t> : автореф. дис. …канд. філол. наук : спеціальність 10.01.06 «Теорія літератури». Львів, 2015. 20 с.</w:t>
      </w:r>
    </w:p>
    <w:p w:rsidR="00127CA3" w:rsidRPr="00532630" w:rsidRDefault="00127CA3" w:rsidP="00127CA3">
      <w:pPr>
        <w:pStyle w:val="Default"/>
        <w:jc w:val="both"/>
        <w:rPr>
          <w:sz w:val="28"/>
          <w:szCs w:val="28"/>
          <w:lang w:val="uk-UA"/>
        </w:rPr>
      </w:pPr>
    </w:p>
    <w:p w:rsidR="00127CA3" w:rsidRPr="00532630" w:rsidRDefault="00127CA3" w:rsidP="00127CA3">
      <w:pP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/>
        </w:rPr>
      </w:pPr>
      <w:r w:rsidRPr="0053263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/>
        </w:rPr>
        <w:br w:type="page"/>
      </w:r>
    </w:p>
    <w:p w:rsidR="00127CA3" w:rsidRPr="00532630" w:rsidRDefault="00127CA3" w:rsidP="00127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Тема 3: </w:t>
      </w:r>
      <w:r w:rsidRPr="0053263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Pr="00532630">
        <w:rPr>
          <w:rFonts w:ascii="Times New Roman" w:eastAsia="TimesNewRomanPSMT" w:hAnsi="Times New Roman" w:cs="Times New Roman"/>
          <w:b/>
          <w:caps/>
          <w:sz w:val="28"/>
          <w:szCs w:val="28"/>
        </w:rPr>
        <w:t>типологічні та жанрові характеристики сучасних тревел-журналів</w:t>
      </w:r>
    </w:p>
    <w:p w:rsidR="00127CA3" w:rsidRPr="00532630" w:rsidRDefault="00127CA3" w:rsidP="00127CA3">
      <w:pPr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127CA3" w:rsidRPr="00532630" w:rsidRDefault="00127CA3" w:rsidP="00127CA3">
      <w:pPr>
        <w:pStyle w:val="Default"/>
        <w:ind w:left="360"/>
        <w:jc w:val="center"/>
        <w:rPr>
          <w:b/>
          <w:sz w:val="28"/>
          <w:szCs w:val="28"/>
          <w:lang w:val="uk-UA"/>
        </w:rPr>
      </w:pPr>
      <w:r w:rsidRPr="00532630">
        <w:rPr>
          <w:b/>
          <w:sz w:val="28"/>
          <w:szCs w:val="28"/>
          <w:lang w:val="uk-UA"/>
        </w:rPr>
        <w:t>План</w:t>
      </w:r>
    </w:p>
    <w:p w:rsidR="00127CA3" w:rsidRPr="00532630" w:rsidRDefault="00127CA3" w:rsidP="00127CA3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532630">
        <w:rPr>
          <w:rFonts w:eastAsia="TimesNewRomanPSMT"/>
          <w:sz w:val="28"/>
          <w:szCs w:val="28"/>
          <w:lang w:val="uk-UA"/>
        </w:rPr>
        <w:t>Д</w:t>
      </w:r>
      <w:proofErr w:type="spellStart"/>
      <w:r w:rsidRPr="00532630">
        <w:rPr>
          <w:rFonts w:eastAsia="TimesNewRomanPSMT"/>
          <w:sz w:val="28"/>
          <w:szCs w:val="28"/>
        </w:rPr>
        <w:t>ефініції</w:t>
      </w:r>
      <w:proofErr w:type="spellEnd"/>
      <w:r w:rsidRPr="00532630">
        <w:rPr>
          <w:rFonts w:eastAsia="TimesNewRomanPSMT"/>
          <w:sz w:val="28"/>
          <w:szCs w:val="28"/>
        </w:rPr>
        <w:t xml:space="preserve"> понять </w:t>
      </w:r>
      <w:r w:rsidRPr="00532630">
        <w:rPr>
          <w:rFonts w:eastAsia="TimesNewRomanPSMT"/>
          <w:sz w:val="28"/>
          <w:szCs w:val="28"/>
          <w:lang w:val="uk-UA"/>
        </w:rPr>
        <w:t>«</w:t>
      </w:r>
      <w:proofErr w:type="spellStart"/>
      <w:r w:rsidRPr="00532630">
        <w:rPr>
          <w:rFonts w:eastAsia="TimesNewRomanPSMT"/>
          <w:sz w:val="28"/>
          <w:szCs w:val="28"/>
        </w:rPr>
        <w:t>тревел-контент</w:t>
      </w:r>
      <w:proofErr w:type="spellEnd"/>
      <w:r w:rsidRPr="00532630">
        <w:rPr>
          <w:rFonts w:eastAsia="TimesNewRomanPSMT"/>
          <w:sz w:val="28"/>
          <w:szCs w:val="28"/>
          <w:lang w:val="uk-UA"/>
        </w:rPr>
        <w:t>»</w:t>
      </w:r>
      <w:r w:rsidRPr="00532630">
        <w:rPr>
          <w:rFonts w:eastAsia="TimesNewRomanPSMT"/>
          <w:sz w:val="28"/>
          <w:szCs w:val="28"/>
        </w:rPr>
        <w:t xml:space="preserve">, </w:t>
      </w:r>
      <w:r w:rsidRPr="00532630">
        <w:rPr>
          <w:rFonts w:eastAsia="TimesNewRomanPSMT"/>
          <w:sz w:val="28"/>
          <w:szCs w:val="28"/>
          <w:lang w:val="uk-UA"/>
        </w:rPr>
        <w:t>«</w:t>
      </w:r>
      <w:proofErr w:type="spellStart"/>
      <w:r w:rsidRPr="00532630">
        <w:rPr>
          <w:rFonts w:eastAsia="TimesNewRomanPSMT"/>
          <w:sz w:val="28"/>
          <w:szCs w:val="28"/>
        </w:rPr>
        <w:t>тревел-медіатекст</w:t>
      </w:r>
      <w:proofErr w:type="spellEnd"/>
      <w:r w:rsidRPr="00532630">
        <w:rPr>
          <w:rFonts w:eastAsia="TimesNewRomanPSMT"/>
          <w:sz w:val="28"/>
          <w:szCs w:val="28"/>
          <w:lang w:val="uk-UA"/>
        </w:rPr>
        <w:t>»</w:t>
      </w:r>
      <w:r w:rsidRPr="00532630">
        <w:rPr>
          <w:rFonts w:eastAsia="TimesNewRomanPSMT"/>
          <w:sz w:val="28"/>
          <w:szCs w:val="28"/>
        </w:rPr>
        <w:t>,</w:t>
      </w:r>
      <w:r w:rsidRPr="00532630">
        <w:rPr>
          <w:rFonts w:eastAsia="TimesNewRomanPSMT"/>
          <w:sz w:val="28"/>
          <w:szCs w:val="28"/>
          <w:lang w:val="uk-UA"/>
        </w:rPr>
        <w:t xml:space="preserve"> «</w:t>
      </w:r>
      <w:proofErr w:type="spellStart"/>
      <w:r w:rsidRPr="00532630">
        <w:rPr>
          <w:rFonts w:eastAsia="TimesNewRomanPSMT"/>
          <w:sz w:val="28"/>
          <w:szCs w:val="28"/>
          <w:lang w:val="uk-UA"/>
        </w:rPr>
        <w:t>тревел-журнал</w:t>
      </w:r>
      <w:proofErr w:type="spellEnd"/>
      <w:r w:rsidRPr="00532630">
        <w:rPr>
          <w:rFonts w:eastAsia="TimesNewRomanPSMT"/>
          <w:sz w:val="28"/>
          <w:szCs w:val="28"/>
          <w:lang w:val="uk-UA"/>
        </w:rPr>
        <w:t>», «</w:t>
      </w:r>
      <w:proofErr w:type="spellStart"/>
      <w:r w:rsidRPr="00532630">
        <w:rPr>
          <w:rFonts w:eastAsia="TimesNewRomanPSMT"/>
          <w:sz w:val="28"/>
          <w:szCs w:val="28"/>
          <w:lang w:val="uk-UA"/>
        </w:rPr>
        <w:t>тревелог</w:t>
      </w:r>
      <w:proofErr w:type="spellEnd"/>
      <w:r w:rsidRPr="00532630">
        <w:rPr>
          <w:rFonts w:eastAsia="TimesNewRomanPSMT"/>
          <w:sz w:val="28"/>
          <w:szCs w:val="28"/>
          <w:lang w:val="uk-UA"/>
        </w:rPr>
        <w:t>».</w:t>
      </w:r>
    </w:p>
    <w:p w:rsidR="00127CA3" w:rsidRPr="00532630" w:rsidRDefault="00127CA3" w:rsidP="00127CA3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32630">
        <w:rPr>
          <w:bCs/>
          <w:sz w:val="28"/>
          <w:szCs w:val="28"/>
        </w:rPr>
        <w:t>Жанрова</w:t>
      </w:r>
      <w:proofErr w:type="spellEnd"/>
      <w:r w:rsidRPr="00532630">
        <w:rPr>
          <w:bCs/>
          <w:sz w:val="28"/>
          <w:szCs w:val="28"/>
        </w:rPr>
        <w:t xml:space="preserve"> парадигма </w:t>
      </w:r>
      <w:proofErr w:type="spellStart"/>
      <w:r w:rsidRPr="00532630">
        <w:rPr>
          <w:bCs/>
          <w:sz w:val="28"/>
          <w:szCs w:val="28"/>
        </w:rPr>
        <w:t>нефікційної</w:t>
      </w:r>
      <w:proofErr w:type="spellEnd"/>
      <w:r w:rsidRPr="00532630">
        <w:rPr>
          <w:bCs/>
          <w:sz w:val="28"/>
          <w:szCs w:val="28"/>
        </w:rPr>
        <w:t xml:space="preserve"> </w:t>
      </w:r>
      <w:proofErr w:type="spellStart"/>
      <w:r w:rsidRPr="00532630">
        <w:rPr>
          <w:bCs/>
          <w:sz w:val="28"/>
          <w:szCs w:val="28"/>
        </w:rPr>
        <w:t>літератури</w:t>
      </w:r>
      <w:proofErr w:type="spellEnd"/>
      <w:r w:rsidRPr="00532630">
        <w:rPr>
          <w:bCs/>
          <w:sz w:val="28"/>
          <w:szCs w:val="28"/>
        </w:rPr>
        <w:t xml:space="preserve"> </w:t>
      </w:r>
      <w:proofErr w:type="spellStart"/>
      <w:r w:rsidRPr="00532630">
        <w:rPr>
          <w:bCs/>
          <w:sz w:val="28"/>
          <w:szCs w:val="28"/>
        </w:rPr>
        <w:t>мандрі</w:t>
      </w:r>
      <w:proofErr w:type="gramStart"/>
      <w:r w:rsidRPr="00532630">
        <w:rPr>
          <w:bCs/>
          <w:sz w:val="28"/>
          <w:szCs w:val="28"/>
        </w:rPr>
        <w:t>в</w:t>
      </w:r>
      <w:proofErr w:type="spellEnd"/>
      <w:proofErr w:type="gramEnd"/>
      <w:r w:rsidRPr="00532630">
        <w:rPr>
          <w:bCs/>
          <w:sz w:val="28"/>
          <w:szCs w:val="28"/>
        </w:rPr>
        <w:t xml:space="preserve"> як </w:t>
      </w:r>
      <w:proofErr w:type="spellStart"/>
      <w:r w:rsidRPr="00532630">
        <w:rPr>
          <w:bCs/>
          <w:sz w:val="28"/>
          <w:szCs w:val="28"/>
        </w:rPr>
        <w:t>генетична</w:t>
      </w:r>
      <w:proofErr w:type="spellEnd"/>
      <w:r w:rsidRPr="00532630">
        <w:rPr>
          <w:bCs/>
          <w:sz w:val="28"/>
          <w:szCs w:val="28"/>
          <w:lang w:val="uk-UA"/>
        </w:rPr>
        <w:t xml:space="preserve"> </w:t>
      </w:r>
      <w:r w:rsidRPr="00532630">
        <w:rPr>
          <w:bCs/>
          <w:sz w:val="28"/>
          <w:szCs w:val="28"/>
        </w:rPr>
        <w:t xml:space="preserve">предтеча </w:t>
      </w:r>
      <w:proofErr w:type="spellStart"/>
      <w:r w:rsidRPr="00532630">
        <w:rPr>
          <w:bCs/>
          <w:sz w:val="28"/>
          <w:szCs w:val="28"/>
        </w:rPr>
        <w:t>тревел-журналістики</w:t>
      </w:r>
      <w:proofErr w:type="spellEnd"/>
      <w:r w:rsidRPr="00532630">
        <w:rPr>
          <w:sz w:val="28"/>
          <w:szCs w:val="28"/>
          <w:lang w:val="uk-UA"/>
        </w:rPr>
        <w:t>.</w:t>
      </w:r>
    </w:p>
    <w:p w:rsidR="00127CA3" w:rsidRPr="00532630" w:rsidRDefault="00127CA3" w:rsidP="00127CA3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532630">
        <w:rPr>
          <w:sz w:val="28"/>
          <w:szCs w:val="28"/>
          <w:lang w:val="uk-UA"/>
        </w:rPr>
        <w:t xml:space="preserve">Функції </w:t>
      </w:r>
      <w:proofErr w:type="spellStart"/>
      <w:r w:rsidRPr="00532630">
        <w:rPr>
          <w:sz w:val="28"/>
          <w:szCs w:val="28"/>
          <w:lang w:val="uk-UA"/>
        </w:rPr>
        <w:t>тревел-журналів</w:t>
      </w:r>
      <w:proofErr w:type="spellEnd"/>
      <w:r w:rsidRPr="00532630">
        <w:rPr>
          <w:sz w:val="28"/>
          <w:szCs w:val="28"/>
          <w:lang w:val="uk-UA"/>
        </w:rPr>
        <w:t>.</w:t>
      </w:r>
    </w:p>
    <w:p w:rsidR="00127CA3" w:rsidRPr="00532630" w:rsidRDefault="00127CA3" w:rsidP="00127CA3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32630">
        <w:rPr>
          <w:bCs/>
          <w:sz w:val="28"/>
          <w:szCs w:val="28"/>
        </w:rPr>
        <w:t>Тревел-партворки</w:t>
      </w:r>
      <w:proofErr w:type="spellEnd"/>
      <w:r w:rsidRPr="00532630">
        <w:rPr>
          <w:bCs/>
          <w:sz w:val="28"/>
          <w:szCs w:val="28"/>
        </w:rPr>
        <w:t xml:space="preserve"> та </w:t>
      </w:r>
      <w:proofErr w:type="spellStart"/>
      <w:r w:rsidRPr="00532630">
        <w:rPr>
          <w:bCs/>
          <w:sz w:val="28"/>
          <w:szCs w:val="28"/>
        </w:rPr>
        <w:t>бортові</w:t>
      </w:r>
      <w:proofErr w:type="spellEnd"/>
      <w:r w:rsidRPr="00532630">
        <w:rPr>
          <w:bCs/>
          <w:sz w:val="28"/>
          <w:szCs w:val="28"/>
        </w:rPr>
        <w:t xml:space="preserve"> </w:t>
      </w:r>
      <w:proofErr w:type="spellStart"/>
      <w:r w:rsidRPr="00532630">
        <w:rPr>
          <w:bCs/>
          <w:sz w:val="28"/>
          <w:szCs w:val="28"/>
        </w:rPr>
        <w:t>журнали</w:t>
      </w:r>
      <w:proofErr w:type="spellEnd"/>
      <w:r w:rsidRPr="00532630">
        <w:rPr>
          <w:bCs/>
          <w:sz w:val="28"/>
          <w:szCs w:val="28"/>
        </w:rPr>
        <w:t xml:space="preserve"> </w:t>
      </w:r>
      <w:proofErr w:type="gramStart"/>
      <w:r w:rsidRPr="00532630">
        <w:rPr>
          <w:bCs/>
          <w:sz w:val="28"/>
          <w:szCs w:val="28"/>
        </w:rPr>
        <w:t>у</w:t>
      </w:r>
      <w:proofErr w:type="gramEnd"/>
      <w:r w:rsidRPr="00532630">
        <w:rPr>
          <w:bCs/>
          <w:sz w:val="28"/>
          <w:szCs w:val="28"/>
        </w:rPr>
        <w:t xml:space="preserve"> </w:t>
      </w:r>
      <w:proofErr w:type="spellStart"/>
      <w:r w:rsidRPr="00532630">
        <w:rPr>
          <w:bCs/>
          <w:sz w:val="28"/>
          <w:szCs w:val="28"/>
        </w:rPr>
        <w:t>фокусі</w:t>
      </w:r>
      <w:proofErr w:type="spellEnd"/>
      <w:r w:rsidRPr="00532630">
        <w:rPr>
          <w:bCs/>
          <w:sz w:val="28"/>
          <w:szCs w:val="28"/>
        </w:rPr>
        <w:t xml:space="preserve"> </w:t>
      </w:r>
      <w:proofErr w:type="spellStart"/>
      <w:r w:rsidRPr="00532630">
        <w:rPr>
          <w:bCs/>
          <w:sz w:val="28"/>
          <w:szCs w:val="28"/>
        </w:rPr>
        <w:t>типологічного</w:t>
      </w:r>
      <w:proofErr w:type="spellEnd"/>
      <w:r w:rsidRPr="00532630">
        <w:rPr>
          <w:bCs/>
          <w:sz w:val="28"/>
          <w:szCs w:val="28"/>
        </w:rPr>
        <w:t xml:space="preserve"> </w:t>
      </w:r>
      <w:proofErr w:type="spellStart"/>
      <w:r w:rsidRPr="00532630">
        <w:rPr>
          <w:bCs/>
          <w:sz w:val="28"/>
          <w:szCs w:val="28"/>
        </w:rPr>
        <w:t>аналізу</w:t>
      </w:r>
      <w:proofErr w:type="spellEnd"/>
      <w:r w:rsidRPr="00532630">
        <w:rPr>
          <w:bCs/>
          <w:sz w:val="28"/>
          <w:szCs w:val="28"/>
          <w:lang w:val="uk-UA"/>
        </w:rPr>
        <w:t>.</w:t>
      </w:r>
    </w:p>
    <w:p w:rsidR="00127CA3" w:rsidRPr="00532630" w:rsidRDefault="00127CA3" w:rsidP="00127CA3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32630">
        <w:rPr>
          <w:bCs/>
          <w:sz w:val="28"/>
          <w:szCs w:val="28"/>
        </w:rPr>
        <w:t>Тематичні</w:t>
      </w:r>
      <w:proofErr w:type="spellEnd"/>
      <w:r w:rsidRPr="00532630">
        <w:rPr>
          <w:bCs/>
          <w:sz w:val="28"/>
          <w:szCs w:val="28"/>
        </w:rPr>
        <w:t xml:space="preserve"> та </w:t>
      </w:r>
      <w:proofErr w:type="spellStart"/>
      <w:r w:rsidRPr="00532630">
        <w:rPr>
          <w:bCs/>
          <w:sz w:val="28"/>
          <w:szCs w:val="28"/>
        </w:rPr>
        <w:t>жанрові</w:t>
      </w:r>
      <w:proofErr w:type="spellEnd"/>
      <w:r w:rsidRPr="00532630">
        <w:rPr>
          <w:bCs/>
          <w:sz w:val="28"/>
          <w:szCs w:val="28"/>
        </w:rPr>
        <w:t xml:space="preserve"> </w:t>
      </w:r>
      <w:proofErr w:type="spellStart"/>
      <w:proofErr w:type="gramStart"/>
      <w:r w:rsidRPr="00532630">
        <w:rPr>
          <w:bCs/>
          <w:sz w:val="28"/>
          <w:szCs w:val="28"/>
        </w:rPr>
        <w:t>пр</w:t>
      </w:r>
      <w:proofErr w:type="gramEnd"/>
      <w:r w:rsidRPr="00532630">
        <w:rPr>
          <w:bCs/>
          <w:sz w:val="28"/>
          <w:szCs w:val="28"/>
        </w:rPr>
        <w:t>іоритети</w:t>
      </w:r>
      <w:proofErr w:type="spellEnd"/>
      <w:r w:rsidRPr="00532630">
        <w:rPr>
          <w:bCs/>
          <w:sz w:val="28"/>
          <w:szCs w:val="28"/>
        </w:rPr>
        <w:t xml:space="preserve"> </w:t>
      </w:r>
      <w:proofErr w:type="spellStart"/>
      <w:r w:rsidRPr="00532630">
        <w:rPr>
          <w:bCs/>
          <w:sz w:val="28"/>
          <w:szCs w:val="28"/>
        </w:rPr>
        <w:t>тревел-журналів</w:t>
      </w:r>
      <w:proofErr w:type="spellEnd"/>
      <w:r w:rsidRPr="00532630">
        <w:rPr>
          <w:bCs/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rPr>
          <w:sz w:val="28"/>
          <w:szCs w:val="28"/>
          <w:lang w:val="uk-UA"/>
        </w:rPr>
      </w:pPr>
    </w:p>
    <w:p w:rsidR="00B41A93" w:rsidRPr="00B41A93" w:rsidRDefault="00B41A93" w:rsidP="00B41A93">
      <w:pPr>
        <w:pStyle w:val="Default"/>
        <w:jc w:val="both"/>
        <w:rPr>
          <w:bCs/>
          <w:sz w:val="28"/>
          <w:szCs w:val="28"/>
          <w:lang w:val="uk-UA"/>
        </w:rPr>
      </w:pPr>
      <w:r w:rsidRPr="00B41A93">
        <w:rPr>
          <w:b/>
          <w:bCs/>
          <w:sz w:val="28"/>
          <w:szCs w:val="28"/>
          <w:lang w:val="uk-UA"/>
        </w:rPr>
        <w:t>Завдання:</w:t>
      </w:r>
      <w:r w:rsidRPr="00B41A93">
        <w:rPr>
          <w:bCs/>
          <w:sz w:val="28"/>
          <w:szCs w:val="28"/>
          <w:lang w:val="uk-UA"/>
        </w:rPr>
        <w:t xml:space="preserve"> 1) підготувати презентацію про один </w:t>
      </w:r>
      <w:proofErr w:type="spellStart"/>
      <w:r w:rsidRPr="00B41A93">
        <w:rPr>
          <w:bCs/>
          <w:sz w:val="28"/>
          <w:szCs w:val="28"/>
          <w:lang w:val="uk-UA"/>
        </w:rPr>
        <w:t>тревел-журнал</w:t>
      </w:r>
      <w:proofErr w:type="spellEnd"/>
      <w:r w:rsidRPr="00B41A93">
        <w:rPr>
          <w:bCs/>
          <w:sz w:val="28"/>
          <w:szCs w:val="28"/>
          <w:lang w:val="uk-UA"/>
        </w:rPr>
        <w:t xml:space="preserve"> (на вибір студента).</w:t>
      </w:r>
    </w:p>
    <w:p w:rsidR="00B41A93" w:rsidRPr="00532630" w:rsidRDefault="00B41A93" w:rsidP="00127CA3">
      <w:pPr>
        <w:pStyle w:val="Default"/>
        <w:rPr>
          <w:sz w:val="28"/>
          <w:szCs w:val="28"/>
          <w:lang w:val="uk-UA"/>
        </w:rPr>
      </w:pPr>
    </w:p>
    <w:p w:rsidR="00127CA3" w:rsidRPr="00532630" w:rsidRDefault="00127CA3" w:rsidP="00127C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630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127CA3" w:rsidRPr="00532630" w:rsidRDefault="00127CA3" w:rsidP="00127CA3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630">
        <w:rPr>
          <w:rFonts w:ascii="Times New Roman" w:eastAsia="TimesNewRomanPSMT" w:hAnsi="Times New Roman" w:cs="Times New Roman"/>
          <w:sz w:val="28"/>
          <w:szCs w:val="28"/>
        </w:rPr>
        <w:t>Бахтин М. Эстетика словесного творчества. М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осква</w:t>
      </w:r>
      <w:proofErr w:type="spellEnd"/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: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Искусство, 1986. 445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27CA3" w:rsidRPr="00532630" w:rsidRDefault="00127CA3" w:rsidP="00127CA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Безотосна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Ю.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Інформаційно-зображальна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система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сервісних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</w:rPr>
        <w:t>мед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>іа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контексті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семіотики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Критерії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діагностики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 та методики</w:t>
      </w:r>
      <w:r w:rsidRPr="00532630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розрахунку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впливу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медіа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 : 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матеріали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всеукраїнської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науково-практичної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конференції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; 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наук.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ред. В.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>ізун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;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упоряд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>. Т.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Скотникова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: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Ін-т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журналістики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2014. С.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100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102.</w:t>
      </w:r>
    </w:p>
    <w:p w:rsidR="00127CA3" w:rsidRPr="00532630" w:rsidRDefault="00127CA3" w:rsidP="00127CA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Варич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М.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Тенденції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розвитку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жанру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подорожнього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нарису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(на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прикладі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публікації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сучасної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преси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туристичного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спрямування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Україні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532630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Журналістика</w:t>
      </w:r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2013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Вип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>. 12 (37). С.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58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66.</w:t>
      </w:r>
    </w:p>
    <w:p w:rsidR="00127CA3" w:rsidRPr="00532630" w:rsidRDefault="00127CA3" w:rsidP="00127CA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Виговська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Н.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Мультимедійність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та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конвергентність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як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фактори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трансформації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регіональних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медіа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: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автореф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дис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. … канд. наук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із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соц. ком</w:t>
      </w:r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. : 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>27.00.04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Запоріжжя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, 2015. 20 </w:t>
      </w:r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27CA3" w:rsidRPr="00532630" w:rsidRDefault="00127CA3" w:rsidP="00127CA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Кірносова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Н.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Поетологічні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особливості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жанру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подорожніх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нотаток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у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китайській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та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українській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літературах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кін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>. ХІ</w:t>
      </w:r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</w:rPr>
        <w:t>Х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поч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. ХХ ст.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Східний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св</w:t>
      </w:r>
      <w:proofErr w:type="gram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іт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.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2008. № 4. С.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88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91.</w:t>
      </w:r>
    </w:p>
    <w:p w:rsidR="00127CA3" w:rsidRPr="00532630" w:rsidRDefault="00127CA3" w:rsidP="00127CA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Ковальова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Т.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Трансформація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жанрових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форм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українського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</w:rPr>
        <w:t>журнального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подорожнього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нарису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1925 – початку 1930-х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років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Вісник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532630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Дніпропетровського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університету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Серія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 : </w:t>
      </w:r>
      <w:proofErr w:type="spellStart"/>
      <w:proofErr w:type="gram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Соц</w:t>
      </w:r>
      <w:proofErr w:type="gram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іальні</w:t>
      </w:r>
      <w:proofErr w:type="spellEnd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i/>
          <w:sz w:val="28"/>
          <w:szCs w:val="28"/>
        </w:rPr>
        <w:t>комунікації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. 2013. Т. 21.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Вип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>. 13. С. 72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>76.</w:t>
      </w:r>
    </w:p>
    <w:p w:rsidR="00127CA3" w:rsidRPr="00532630" w:rsidRDefault="00127CA3" w:rsidP="00127CA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Лучинская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С.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Журналы-травелоги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в условиях глобализации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масс-медиа</w:t>
      </w:r>
      <w:proofErr w:type="spellEnd"/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автореф.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дис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. … канд.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филол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. наук : 10.01.10 / С. А.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Лучинская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 ;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Кубан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53263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2630">
        <w:rPr>
          <w:rFonts w:ascii="Times New Roman" w:eastAsia="TimesNewRomanPSMT" w:hAnsi="Times New Roman" w:cs="Times New Roman"/>
          <w:sz w:val="28"/>
          <w:szCs w:val="28"/>
        </w:rPr>
        <w:t>гос</w:t>
      </w:r>
      <w:proofErr w:type="spellEnd"/>
      <w:r w:rsidRPr="00532630">
        <w:rPr>
          <w:rFonts w:ascii="Times New Roman" w:eastAsia="TimesNewRomanPSMT" w:hAnsi="Times New Roman" w:cs="Times New Roman"/>
          <w:sz w:val="28"/>
          <w:szCs w:val="28"/>
        </w:rPr>
        <w:t xml:space="preserve">. ун-т. Краснодар, 2009. 23 </w:t>
      </w:r>
      <w:proofErr w:type="gramStart"/>
      <w:r w:rsidRPr="00532630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53263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27CA3" w:rsidRPr="00532630" w:rsidRDefault="00127CA3" w:rsidP="0012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27CA3" w:rsidRPr="00532630" w:rsidRDefault="00127CA3" w:rsidP="0012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CA3" w:rsidRPr="00532630" w:rsidRDefault="00127CA3" w:rsidP="00127CA3">
      <w:pPr>
        <w:pStyle w:val="Default"/>
        <w:jc w:val="both"/>
        <w:rPr>
          <w:sz w:val="28"/>
          <w:szCs w:val="28"/>
          <w:lang w:val="uk-UA"/>
        </w:rPr>
      </w:pPr>
    </w:p>
    <w:p w:rsidR="00423D1A" w:rsidRPr="005D39A6" w:rsidRDefault="00423D1A" w:rsidP="00423D1A">
      <w:pPr>
        <w:spacing w:after="0"/>
        <w:ind w:left="360"/>
        <w:jc w:val="both"/>
        <w:rPr>
          <w:sz w:val="28"/>
          <w:szCs w:val="28"/>
          <w:lang w:val="uk-UA"/>
        </w:rPr>
      </w:pPr>
    </w:p>
    <w:p w:rsidR="00127CA3" w:rsidRDefault="00127C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F3718" w:rsidRPr="005D39A6" w:rsidRDefault="00CF3718" w:rsidP="00CF3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до заліку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>Поняття віртуальної літератури, її жанрові різновиди.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гіпертекстуальної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Жанри літератури в </w:t>
      </w: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інтернет-дискурсі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>Структурні та жанрові особливості візуальної поезії.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>Розвиток і становлення візуальної поезії.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>Інтерактивна зорова поезія доби бароко.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>Сучасна візуальна поезія.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Інтермедіальний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 характер </w:t>
      </w: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відеопоезії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 як жанру віртуальної літератури.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Відеопоезія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 сучасних українських письменників.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>Художні особливості «пиріжкової поезії», її різновиди.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Буріме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 як мала форма віртуальної літератури.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Графічний роман у системі мережевої </w:t>
      </w: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літератри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>Розвиток графічної прози в Україні.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поетики </w:t>
      </w: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гіперроману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М. Павич як представник жанру </w:t>
      </w: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гіперроману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Жанрові різновиди </w:t>
      </w: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гіперроману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Гіпертекстуальна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 проза в українській літературі. 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блогу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 та його різновиди. Функції блогів.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Проблемно-тематичний спектр </w:t>
      </w: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онлайнових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 щоденників.</w:t>
      </w:r>
    </w:p>
    <w:p w:rsidR="00CF3718" w:rsidRPr="005D39A6" w:rsidRDefault="00CF3718" w:rsidP="00F56D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39A6">
        <w:rPr>
          <w:rFonts w:ascii="Times New Roman" w:hAnsi="Times New Roman" w:cs="Times New Roman"/>
          <w:sz w:val="28"/>
          <w:szCs w:val="28"/>
          <w:lang w:val="uk-UA"/>
        </w:rPr>
        <w:t>Компʼютерна</w:t>
      </w:r>
      <w:proofErr w:type="spellEnd"/>
      <w:r w:rsidRPr="005D39A6">
        <w:rPr>
          <w:rFonts w:ascii="Times New Roman" w:hAnsi="Times New Roman" w:cs="Times New Roman"/>
          <w:sz w:val="28"/>
          <w:szCs w:val="28"/>
          <w:lang w:val="uk-UA"/>
        </w:rPr>
        <w:t xml:space="preserve"> гра в системі інтерактивної цифрової літератури.</w:t>
      </w:r>
    </w:p>
    <w:p w:rsidR="004E03A1" w:rsidRPr="003014AE" w:rsidRDefault="004E03A1">
      <w:pPr>
        <w:rPr>
          <w:sz w:val="28"/>
          <w:szCs w:val="28"/>
        </w:rPr>
      </w:pPr>
    </w:p>
    <w:sectPr w:rsidR="004E03A1" w:rsidRPr="003014AE" w:rsidSect="004B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80F0000" w:usb2="00000010" w:usb3="00000000" w:csb0="0006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424"/>
    <w:multiLevelType w:val="hybridMultilevel"/>
    <w:tmpl w:val="69FA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47A"/>
    <w:multiLevelType w:val="hybridMultilevel"/>
    <w:tmpl w:val="CD7CC45A"/>
    <w:lvl w:ilvl="0" w:tplc="F75877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E1679"/>
    <w:multiLevelType w:val="hybridMultilevel"/>
    <w:tmpl w:val="A23A2E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6F71A9"/>
    <w:multiLevelType w:val="hybridMultilevel"/>
    <w:tmpl w:val="51D8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D6181"/>
    <w:multiLevelType w:val="hybridMultilevel"/>
    <w:tmpl w:val="11AC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E1E27"/>
    <w:multiLevelType w:val="hybridMultilevel"/>
    <w:tmpl w:val="7230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247D"/>
    <w:multiLevelType w:val="hybridMultilevel"/>
    <w:tmpl w:val="AAF63734"/>
    <w:lvl w:ilvl="0" w:tplc="D45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B1DDC"/>
    <w:multiLevelType w:val="hybridMultilevel"/>
    <w:tmpl w:val="29ECBE90"/>
    <w:lvl w:ilvl="0" w:tplc="8F286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1D8B"/>
    <w:multiLevelType w:val="hybridMultilevel"/>
    <w:tmpl w:val="EDF200E0"/>
    <w:lvl w:ilvl="0" w:tplc="711A6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3EB48B8"/>
    <w:multiLevelType w:val="hybridMultilevel"/>
    <w:tmpl w:val="D6CE1FC2"/>
    <w:lvl w:ilvl="0" w:tplc="AAAAC01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4330F9A"/>
    <w:multiLevelType w:val="hybridMultilevel"/>
    <w:tmpl w:val="D2687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3F4567"/>
    <w:multiLevelType w:val="hybridMultilevel"/>
    <w:tmpl w:val="A25C0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234A5B"/>
    <w:multiLevelType w:val="hybridMultilevel"/>
    <w:tmpl w:val="B3485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EE574D"/>
    <w:multiLevelType w:val="hybridMultilevel"/>
    <w:tmpl w:val="8CDAFF6C"/>
    <w:lvl w:ilvl="0" w:tplc="60DA12B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65F3A62"/>
    <w:multiLevelType w:val="hybridMultilevel"/>
    <w:tmpl w:val="079A1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1509B"/>
    <w:multiLevelType w:val="hybridMultilevel"/>
    <w:tmpl w:val="6974E270"/>
    <w:lvl w:ilvl="0" w:tplc="D4D80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DB324E"/>
    <w:multiLevelType w:val="hybridMultilevel"/>
    <w:tmpl w:val="69FA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E26E4"/>
    <w:multiLevelType w:val="hybridMultilevel"/>
    <w:tmpl w:val="48DEB93A"/>
    <w:lvl w:ilvl="0" w:tplc="72F80BE6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A716D4F"/>
    <w:multiLevelType w:val="hybridMultilevel"/>
    <w:tmpl w:val="5C58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95BB2"/>
    <w:multiLevelType w:val="multilevel"/>
    <w:tmpl w:val="E466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537F5"/>
    <w:multiLevelType w:val="hybridMultilevel"/>
    <w:tmpl w:val="E5CA3906"/>
    <w:lvl w:ilvl="0" w:tplc="72F80B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2F73CE8"/>
    <w:multiLevelType w:val="hybridMultilevel"/>
    <w:tmpl w:val="A928DC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3E6C6B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E2C1A"/>
    <w:multiLevelType w:val="hybridMultilevel"/>
    <w:tmpl w:val="19F8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BF78E5"/>
    <w:multiLevelType w:val="hybridMultilevel"/>
    <w:tmpl w:val="9E2449B4"/>
    <w:lvl w:ilvl="0" w:tplc="3EB87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DA4561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031BC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C5799"/>
    <w:multiLevelType w:val="hybridMultilevel"/>
    <w:tmpl w:val="CD7CC45A"/>
    <w:lvl w:ilvl="0" w:tplc="F7587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0C62F4"/>
    <w:multiLevelType w:val="hybridMultilevel"/>
    <w:tmpl w:val="5C58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919AB"/>
    <w:multiLevelType w:val="hybridMultilevel"/>
    <w:tmpl w:val="9C0010E4"/>
    <w:lvl w:ilvl="0" w:tplc="72F80BE6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59755F"/>
    <w:multiLevelType w:val="hybridMultilevel"/>
    <w:tmpl w:val="729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424E9"/>
    <w:multiLevelType w:val="hybridMultilevel"/>
    <w:tmpl w:val="EFA06CB8"/>
    <w:lvl w:ilvl="0" w:tplc="711A6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8D3F76"/>
    <w:multiLevelType w:val="hybridMultilevel"/>
    <w:tmpl w:val="BA04A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B44242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57FCD"/>
    <w:multiLevelType w:val="hybridMultilevel"/>
    <w:tmpl w:val="C46A98FA"/>
    <w:lvl w:ilvl="0" w:tplc="D45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F115B"/>
    <w:multiLevelType w:val="hybridMultilevel"/>
    <w:tmpl w:val="BD7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21A26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3693E"/>
    <w:multiLevelType w:val="hybridMultilevel"/>
    <w:tmpl w:val="9E2449B4"/>
    <w:lvl w:ilvl="0" w:tplc="3EB87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6760172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D0ED5"/>
    <w:multiLevelType w:val="hybridMultilevel"/>
    <w:tmpl w:val="E5CA3906"/>
    <w:lvl w:ilvl="0" w:tplc="72F80B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07517F8"/>
    <w:multiLevelType w:val="hybridMultilevel"/>
    <w:tmpl w:val="D6CE1FC2"/>
    <w:lvl w:ilvl="0" w:tplc="AAAAC01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>
    <w:nsid w:val="72771BF1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A6327"/>
    <w:multiLevelType w:val="hybridMultilevel"/>
    <w:tmpl w:val="C46A98FA"/>
    <w:lvl w:ilvl="0" w:tplc="D45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73DD3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20A4F"/>
    <w:multiLevelType w:val="hybridMultilevel"/>
    <w:tmpl w:val="3AECE0E2"/>
    <w:lvl w:ilvl="0" w:tplc="477C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25"/>
  </w:num>
  <w:num w:numId="4">
    <w:abstractNumId w:val="7"/>
  </w:num>
  <w:num w:numId="5">
    <w:abstractNumId w:val="0"/>
  </w:num>
  <w:num w:numId="6">
    <w:abstractNumId w:val="12"/>
  </w:num>
  <w:num w:numId="7">
    <w:abstractNumId w:val="35"/>
  </w:num>
  <w:num w:numId="8">
    <w:abstractNumId w:val="34"/>
  </w:num>
  <w:num w:numId="9">
    <w:abstractNumId w:val="3"/>
  </w:num>
  <w:num w:numId="10">
    <w:abstractNumId w:val="15"/>
  </w:num>
  <w:num w:numId="11">
    <w:abstractNumId w:val="5"/>
  </w:num>
  <w:num w:numId="12">
    <w:abstractNumId w:val="1"/>
  </w:num>
  <w:num w:numId="13">
    <w:abstractNumId w:val="4"/>
  </w:num>
  <w:num w:numId="14">
    <w:abstractNumId w:val="10"/>
  </w:num>
  <w:num w:numId="15">
    <w:abstractNumId w:val="41"/>
  </w:num>
  <w:num w:numId="16">
    <w:abstractNumId w:val="17"/>
  </w:num>
  <w:num w:numId="17">
    <w:abstractNumId w:val="19"/>
  </w:num>
  <w:num w:numId="18">
    <w:abstractNumId w:val="31"/>
  </w:num>
  <w:num w:numId="19">
    <w:abstractNumId w:val="42"/>
  </w:num>
  <w:num w:numId="20">
    <w:abstractNumId w:val="27"/>
  </w:num>
  <w:num w:numId="21">
    <w:abstractNumId w:val="6"/>
  </w:num>
  <w:num w:numId="22">
    <w:abstractNumId w:val="20"/>
  </w:num>
  <w:num w:numId="23">
    <w:abstractNumId w:val="44"/>
  </w:num>
  <w:num w:numId="24">
    <w:abstractNumId w:val="40"/>
  </w:num>
  <w:num w:numId="25">
    <w:abstractNumId w:val="28"/>
  </w:num>
  <w:num w:numId="26">
    <w:abstractNumId w:val="43"/>
  </w:num>
  <w:num w:numId="27">
    <w:abstractNumId w:val="32"/>
  </w:num>
  <w:num w:numId="28">
    <w:abstractNumId w:val="9"/>
  </w:num>
  <w:num w:numId="29">
    <w:abstractNumId w:val="24"/>
  </w:num>
  <w:num w:numId="30">
    <w:abstractNumId w:val="21"/>
  </w:num>
  <w:num w:numId="31">
    <w:abstractNumId w:val="37"/>
  </w:num>
  <w:num w:numId="32">
    <w:abstractNumId w:val="18"/>
  </w:num>
  <w:num w:numId="33">
    <w:abstractNumId w:val="8"/>
  </w:num>
  <w:num w:numId="34">
    <w:abstractNumId w:val="30"/>
  </w:num>
  <w:num w:numId="35">
    <w:abstractNumId w:val="33"/>
  </w:num>
  <w:num w:numId="36">
    <w:abstractNumId w:val="36"/>
  </w:num>
  <w:num w:numId="37">
    <w:abstractNumId w:val="38"/>
  </w:num>
  <w:num w:numId="38">
    <w:abstractNumId w:val="39"/>
  </w:num>
  <w:num w:numId="39">
    <w:abstractNumId w:val="29"/>
  </w:num>
  <w:num w:numId="40">
    <w:abstractNumId w:val="22"/>
  </w:num>
  <w:num w:numId="41">
    <w:abstractNumId w:val="11"/>
  </w:num>
  <w:num w:numId="42">
    <w:abstractNumId w:val="13"/>
  </w:num>
  <w:num w:numId="43">
    <w:abstractNumId w:val="16"/>
  </w:num>
  <w:num w:numId="44">
    <w:abstractNumId w:val="14"/>
  </w:num>
  <w:num w:numId="45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D1A"/>
    <w:rsid w:val="000B19E7"/>
    <w:rsid w:val="00127CA3"/>
    <w:rsid w:val="001331DE"/>
    <w:rsid w:val="001B0D9C"/>
    <w:rsid w:val="00205599"/>
    <w:rsid w:val="003014AE"/>
    <w:rsid w:val="00321D9D"/>
    <w:rsid w:val="003813D7"/>
    <w:rsid w:val="003B3778"/>
    <w:rsid w:val="003F69FF"/>
    <w:rsid w:val="00423D1A"/>
    <w:rsid w:val="00463263"/>
    <w:rsid w:val="00475E9F"/>
    <w:rsid w:val="00483538"/>
    <w:rsid w:val="004B47CA"/>
    <w:rsid w:val="004B697A"/>
    <w:rsid w:val="004E03A1"/>
    <w:rsid w:val="00526AC7"/>
    <w:rsid w:val="0053381E"/>
    <w:rsid w:val="00582B7E"/>
    <w:rsid w:val="00583468"/>
    <w:rsid w:val="00585C4E"/>
    <w:rsid w:val="005D39A6"/>
    <w:rsid w:val="00612248"/>
    <w:rsid w:val="006614D0"/>
    <w:rsid w:val="00675A6C"/>
    <w:rsid w:val="00716715"/>
    <w:rsid w:val="007243C0"/>
    <w:rsid w:val="00727C8F"/>
    <w:rsid w:val="007C3B08"/>
    <w:rsid w:val="007E6F83"/>
    <w:rsid w:val="00806589"/>
    <w:rsid w:val="008361B0"/>
    <w:rsid w:val="00857261"/>
    <w:rsid w:val="00986495"/>
    <w:rsid w:val="009B7566"/>
    <w:rsid w:val="00A0181B"/>
    <w:rsid w:val="00A159BE"/>
    <w:rsid w:val="00AE742F"/>
    <w:rsid w:val="00B25FCC"/>
    <w:rsid w:val="00B41A93"/>
    <w:rsid w:val="00B93AC5"/>
    <w:rsid w:val="00BD7226"/>
    <w:rsid w:val="00C363B8"/>
    <w:rsid w:val="00CB1245"/>
    <w:rsid w:val="00CC49BA"/>
    <w:rsid w:val="00CC7FB8"/>
    <w:rsid w:val="00CF3718"/>
    <w:rsid w:val="00CF5C4E"/>
    <w:rsid w:val="00D134F8"/>
    <w:rsid w:val="00E74332"/>
    <w:rsid w:val="00F56D56"/>
    <w:rsid w:val="00FA4617"/>
    <w:rsid w:val="00FB6565"/>
    <w:rsid w:val="00FD33A7"/>
    <w:rsid w:val="00FD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1A"/>
    <w:pPr>
      <w:ind w:left="720"/>
      <w:contextualSpacing/>
    </w:pPr>
  </w:style>
  <w:style w:type="paragraph" w:customStyle="1" w:styleId="Default">
    <w:name w:val="Default"/>
    <w:rsid w:val="00205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">
    <w:name w:val="strong"/>
    <w:basedOn w:val="a0"/>
    <w:rsid w:val="00B93AC5"/>
  </w:style>
  <w:style w:type="character" w:customStyle="1" w:styleId="red">
    <w:name w:val="red"/>
    <w:basedOn w:val="a0"/>
    <w:rsid w:val="00B93AC5"/>
  </w:style>
  <w:style w:type="character" w:styleId="a4">
    <w:name w:val="Strong"/>
    <w:basedOn w:val="a0"/>
    <w:qFormat/>
    <w:rsid w:val="004B47CA"/>
    <w:rPr>
      <w:b/>
      <w:bCs/>
    </w:rPr>
  </w:style>
  <w:style w:type="character" w:styleId="a5">
    <w:name w:val="Hyperlink"/>
    <w:rsid w:val="00483538"/>
    <w:rPr>
      <w:color w:val="0000FF"/>
      <w:u w:val="single"/>
    </w:rPr>
  </w:style>
  <w:style w:type="character" w:styleId="a6">
    <w:name w:val="Emphasis"/>
    <w:basedOn w:val="a0"/>
    <w:uiPriority w:val="20"/>
    <w:qFormat/>
    <w:rsid w:val="00727C8F"/>
    <w:rPr>
      <w:i/>
      <w:iCs/>
    </w:rPr>
  </w:style>
  <w:style w:type="table" w:styleId="a7">
    <w:name w:val="Table Grid"/>
    <w:basedOn w:val="a1"/>
    <w:uiPriority w:val="59"/>
    <w:rsid w:val="00727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vddpufm_2016_5%281%29__7" TargetMode="External"/><Relationship Id="rId5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vddpufm_2016_5%281%29__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1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27</cp:revision>
  <cp:lastPrinted>2020-02-03T12:02:00Z</cp:lastPrinted>
  <dcterms:created xsi:type="dcterms:W3CDTF">2019-02-16T10:56:00Z</dcterms:created>
  <dcterms:modified xsi:type="dcterms:W3CDTF">2020-02-16T07:39:00Z</dcterms:modified>
</cp:coreProperties>
</file>